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9AF" w:rsidRPr="00F139AF" w:rsidRDefault="00F139AF" w:rsidP="00F139AF">
      <w:pPr>
        <w:spacing w:after="0" w:line="480" w:lineRule="auto"/>
        <w:jc w:val="center"/>
        <w:rPr>
          <w:rFonts w:ascii="Times New Roman" w:hAnsi="Times New Roman" w:cs="Times New Roman"/>
          <w:sz w:val="24"/>
          <w:szCs w:val="24"/>
        </w:rPr>
      </w:pPr>
    </w:p>
    <w:p w:rsidR="00F139AF" w:rsidRPr="00F139AF" w:rsidRDefault="00F139AF" w:rsidP="00F139AF">
      <w:pPr>
        <w:spacing w:after="0" w:line="480" w:lineRule="auto"/>
        <w:jc w:val="center"/>
        <w:rPr>
          <w:rFonts w:ascii="Times New Roman" w:hAnsi="Times New Roman" w:cs="Times New Roman"/>
          <w:sz w:val="24"/>
          <w:szCs w:val="24"/>
        </w:rPr>
      </w:pPr>
    </w:p>
    <w:p w:rsidR="00F139AF" w:rsidRDefault="00F139AF" w:rsidP="00F139AF">
      <w:pPr>
        <w:spacing w:after="0" w:line="480" w:lineRule="auto"/>
        <w:jc w:val="center"/>
        <w:rPr>
          <w:rFonts w:ascii="Times New Roman" w:hAnsi="Times New Roman" w:cs="Times New Roman"/>
          <w:sz w:val="24"/>
          <w:szCs w:val="24"/>
        </w:rPr>
      </w:pPr>
    </w:p>
    <w:p w:rsidR="008F1850" w:rsidRDefault="008F1850" w:rsidP="00F139AF">
      <w:pPr>
        <w:spacing w:after="0" w:line="480" w:lineRule="auto"/>
        <w:jc w:val="center"/>
        <w:rPr>
          <w:rFonts w:ascii="Times New Roman" w:hAnsi="Times New Roman" w:cs="Times New Roman"/>
          <w:sz w:val="24"/>
          <w:szCs w:val="24"/>
        </w:rPr>
      </w:pPr>
    </w:p>
    <w:p w:rsidR="008F1850" w:rsidRDefault="008F1850" w:rsidP="00F139AF">
      <w:pPr>
        <w:spacing w:after="0" w:line="480" w:lineRule="auto"/>
        <w:jc w:val="center"/>
        <w:rPr>
          <w:rFonts w:ascii="Times New Roman" w:hAnsi="Times New Roman" w:cs="Times New Roman"/>
          <w:sz w:val="24"/>
          <w:szCs w:val="24"/>
        </w:rPr>
      </w:pPr>
    </w:p>
    <w:p w:rsidR="008F1850" w:rsidRPr="00F139AF" w:rsidRDefault="008F1850" w:rsidP="00F139AF">
      <w:pPr>
        <w:spacing w:after="0" w:line="480" w:lineRule="auto"/>
        <w:jc w:val="center"/>
        <w:rPr>
          <w:rFonts w:ascii="Times New Roman" w:hAnsi="Times New Roman" w:cs="Times New Roman"/>
          <w:sz w:val="24"/>
          <w:szCs w:val="24"/>
        </w:rPr>
      </w:pPr>
      <w:bookmarkStart w:id="0" w:name="_GoBack"/>
      <w:bookmarkEnd w:id="0"/>
    </w:p>
    <w:p w:rsidR="00F139AF" w:rsidRPr="00F139AF" w:rsidRDefault="00F139AF" w:rsidP="00F139AF">
      <w:pPr>
        <w:spacing w:after="0" w:line="480" w:lineRule="auto"/>
        <w:jc w:val="center"/>
        <w:rPr>
          <w:rFonts w:ascii="Times New Roman" w:hAnsi="Times New Roman" w:cs="Times New Roman"/>
          <w:sz w:val="24"/>
          <w:szCs w:val="24"/>
        </w:rPr>
      </w:pPr>
    </w:p>
    <w:p w:rsidR="00F139AF" w:rsidRPr="00F139AF" w:rsidRDefault="00F139AF" w:rsidP="00F139AF">
      <w:pPr>
        <w:spacing w:after="0" w:line="480" w:lineRule="auto"/>
        <w:jc w:val="center"/>
        <w:rPr>
          <w:rFonts w:ascii="Times New Roman" w:hAnsi="Times New Roman" w:cs="Times New Roman"/>
          <w:sz w:val="24"/>
          <w:szCs w:val="24"/>
        </w:rPr>
      </w:pPr>
      <w:r w:rsidRPr="00F139AF">
        <w:rPr>
          <w:rFonts w:ascii="Times New Roman" w:hAnsi="Times New Roman" w:cs="Times New Roman"/>
          <w:sz w:val="24"/>
          <w:szCs w:val="24"/>
        </w:rPr>
        <w:t>Same-sex marriages should not be allowed</w:t>
      </w:r>
    </w:p>
    <w:p w:rsidR="00F139AF" w:rsidRPr="00F139AF" w:rsidRDefault="00F139AF" w:rsidP="00F139AF">
      <w:pPr>
        <w:spacing w:after="0" w:line="480" w:lineRule="auto"/>
        <w:jc w:val="center"/>
        <w:rPr>
          <w:rFonts w:ascii="Times New Roman" w:hAnsi="Times New Roman" w:cs="Times New Roman"/>
          <w:sz w:val="24"/>
          <w:szCs w:val="24"/>
        </w:rPr>
      </w:pPr>
      <w:r w:rsidRPr="00F139AF">
        <w:rPr>
          <w:rFonts w:ascii="Times New Roman" w:hAnsi="Times New Roman" w:cs="Times New Roman"/>
          <w:sz w:val="24"/>
          <w:szCs w:val="24"/>
        </w:rPr>
        <w:t>Name</w:t>
      </w:r>
    </w:p>
    <w:p w:rsidR="00F139AF" w:rsidRPr="00F139AF" w:rsidRDefault="00F139AF" w:rsidP="00F139AF">
      <w:pPr>
        <w:spacing w:after="0" w:line="480" w:lineRule="auto"/>
        <w:jc w:val="center"/>
        <w:rPr>
          <w:rFonts w:ascii="Times New Roman" w:hAnsi="Times New Roman" w:cs="Times New Roman"/>
          <w:sz w:val="24"/>
          <w:szCs w:val="24"/>
        </w:rPr>
      </w:pPr>
      <w:r w:rsidRPr="00F139AF">
        <w:rPr>
          <w:rFonts w:ascii="Times New Roman" w:hAnsi="Times New Roman" w:cs="Times New Roman"/>
          <w:sz w:val="24"/>
          <w:szCs w:val="24"/>
        </w:rPr>
        <w:t>Institution</w:t>
      </w:r>
    </w:p>
    <w:p w:rsidR="00F139AF" w:rsidRPr="00F139AF" w:rsidRDefault="00F139AF" w:rsidP="00F139AF">
      <w:pPr>
        <w:spacing w:after="0" w:line="480" w:lineRule="auto"/>
        <w:rPr>
          <w:rFonts w:ascii="Times New Roman" w:hAnsi="Times New Roman" w:cs="Times New Roman"/>
          <w:sz w:val="24"/>
          <w:szCs w:val="24"/>
        </w:rPr>
      </w:pPr>
      <w:r w:rsidRPr="00F139AF">
        <w:rPr>
          <w:rFonts w:ascii="Times New Roman" w:hAnsi="Times New Roman" w:cs="Times New Roman"/>
          <w:sz w:val="24"/>
          <w:szCs w:val="24"/>
        </w:rPr>
        <w:br w:type="page"/>
      </w:r>
    </w:p>
    <w:p w:rsidR="000D2F7A" w:rsidRPr="00F139AF" w:rsidRDefault="003118CC" w:rsidP="00F139AF">
      <w:pPr>
        <w:spacing w:after="0" w:line="480" w:lineRule="auto"/>
        <w:jc w:val="center"/>
        <w:rPr>
          <w:rFonts w:ascii="Times New Roman" w:hAnsi="Times New Roman" w:cs="Times New Roman"/>
          <w:sz w:val="24"/>
          <w:szCs w:val="24"/>
        </w:rPr>
      </w:pPr>
      <w:r w:rsidRPr="00F139AF">
        <w:rPr>
          <w:rFonts w:ascii="Times New Roman" w:hAnsi="Times New Roman" w:cs="Times New Roman"/>
          <w:sz w:val="24"/>
          <w:szCs w:val="24"/>
        </w:rPr>
        <w:lastRenderedPageBreak/>
        <w:t>Same-</w:t>
      </w:r>
      <w:r w:rsidR="009A2C73" w:rsidRPr="00F139AF">
        <w:rPr>
          <w:rFonts w:ascii="Times New Roman" w:hAnsi="Times New Roman" w:cs="Times New Roman"/>
          <w:sz w:val="24"/>
          <w:szCs w:val="24"/>
        </w:rPr>
        <w:t>sex marriages should not be allowed</w:t>
      </w:r>
    </w:p>
    <w:p w:rsidR="009A2C73" w:rsidRPr="00F139AF" w:rsidRDefault="00AE1A0D" w:rsidP="00F139AF">
      <w:pPr>
        <w:spacing w:after="0" w:line="480" w:lineRule="auto"/>
        <w:jc w:val="center"/>
        <w:rPr>
          <w:rFonts w:ascii="Times New Roman" w:hAnsi="Times New Roman" w:cs="Times New Roman"/>
          <w:b/>
          <w:sz w:val="24"/>
          <w:szCs w:val="24"/>
        </w:rPr>
      </w:pPr>
      <w:r w:rsidRPr="00F139AF">
        <w:rPr>
          <w:rFonts w:ascii="Times New Roman" w:hAnsi="Times New Roman" w:cs="Times New Roman"/>
          <w:b/>
          <w:sz w:val="24"/>
          <w:szCs w:val="24"/>
        </w:rPr>
        <w:t>Introduction</w:t>
      </w:r>
    </w:p>
    <w:p w:rsidR="00AE1A0D" w:rsidRPr="00F139AF" w:rsidRDefault="00AE1A0D" w:rsidP="00F139AF">
      <w:pPr>
        <w:spacing w:after="0" w:line="480" w:lineRule="auto"/>
        <w:rPr>
          <w:rFonts w:ascii="Times New Roman" w:hAnsi="Times New Roman" w:cs="Times New Roman"/>
          <w:sz w:val="24"/>
          <w:szCs w:val="24"/>
        </w:rPr>
      </w:pPr>
      <w:r w:rsidRPr="00F139AF">
        <w:rPr>
          <w:rFonts w:ascii="Times New Roman" w:hAnsi="Times New Roman" w:cs="Times New Roman"/>
          <w:sz w:val="24"/>
          <w:szCs w:val="24"/>
        </w:rPr>
        <w:tab/>
        <w:t xml:space="preserve">The debate on marriage; getting or not getting married and who to get married to is a tough one. </w:t>
      </w:r>
      <w:r w:rsidR="00251B3D" w:rsidRPr="00F139AF">
        <w:rPr>
          <w:rFonts w:ascii="Times New Roman" w:hAnsi="Times New Roman" w:cs="Times New Roman"/>
          <w:sz w:val="24"/>
          <w:szCs w:val="24"/>
        </w:rPr>
        <w:t xml:space="preserve">Traditionally, people aimed at getting married with a view of getting company through their partners and eventually getting children, where possible. </w:t>
      </w:r>
      <w:r w:rsidR="009D0BB1" w:rsidRPr="00F139AF">
        <w:rPr>
          <w:rFonts w:ascii="Times New Roman" w:hAnsi="Times New Roman" w:cs="Times New Roman"/>
          <w:sz w:val="24"/>
          <w:szCs w:val="24"/>
        </w:rPr>
        <w:t xml:space="preserve">Noticeably, the aspect of possibility as put across in the previous statement applies where both partners are biologically able to sire a child. </w:t>
      </w:r>
      <w:r w:rsidR="00E32955" w:rsidRPr="00F139AF">
        <w:rPr>
          <w:rFonts w:ascii="Times New Roman" w:hAnsi="Times New Roman" w:cs="Times New Roman"/>
          <w:sz w:val="24"/>
          <w:szCs w:val="24"/>
        </w:rPr>
        <w:t xml:space="preserve">In the contemporary world, </w:t>
      </w:r>
      <w:r w:rsidR="003118CC" w:rsidRPr="00F139AF">
        <w:rPr>
          <w:rFonts w:ascii="Times New Roman" w:hAnsi="Times New Roman" w:cs="Times New Roman"/>
          <w:sz w:val="24"/>
          <w:szCs w:val="24"/>
        </w:rPr>
        <w:t>same-sex</w:t>
      </w:r>
      <w:r w:rsidR="00E32955" w:rsidRPr="00F139AF">
        <w:rPr>
          <w:rFonts w:ascii="Times New Roman" w:hAnsi="Times New Roman" w:cs="Times New Roman"/>
          <w:sz w:val="24"/>
          <w:szCs w:val="24"/>
        </w:rPr>
        <w:t xml:space="preserve"> marriage is becoming an extremely popular subject that is being debated day-in, day-out. </w:t>
      </w:r>
      <w:r w:rsidR="003118CC" w:rsidRPr="00F139AF">
        <w:rPr>
          <w:rFonts w:ascii="Times New Roman" w:hAnsi="Times New Roman" w:cs="Times New Roman"/>
          <w:sz w:val="24"/>
          <w:szCs w:val="24"/>
        </w:rPr>
        <w:t>Irrespective</w:t>
      </w:r>
      <w:r w:rsidR="00023ECF" w:rsidRPr="00F139AF">
        <w:rPr>
          <w:rFonts w:ascii="Times New Roman" w:hAnsi="Times New Roman" w:cs="Times New Roman"/>
          <w:sz w:val="24"/>
          <w:szCs w:val="24"/>
        </w:rPr>
        <w:t xml:space="preserve"> of the popularity of the subject, this paper holds that </w:t>
      </w:r>
      <w:r w:rsidR="003118CC" w:rsidRPr="00F139AF">
        <w:rPr>
          <w:rFonts w:ascii="Times New Roman" w:hAnsi="Times New Roman" w:cs="Times New Roman"/>
          <w:sz w:val="24"/>
          <w:szCs w:val="24"/>
        </w:rPr>
        <w:t xml:space="preserve">same-sex </w:t>
      </w:r>
      <w:r w:rsidR="00023ECF" w:rsidRPr="00F139AF">
        <w:rPr>
          <w:rFonts w:ascii="Times New Roman" w:hAnsi="Times New Roman" w:cs="Times New Roman"/>
          <w:sz w:val="24"/>
          <w:szCs w:val="24"/>
        </w:rPr>
        <w:t xml:space="preserve">marriage is wrong, reflects on the society negatively, and should therefore not be allowed at any circles; be it legal, customary or religious. </w:t>
      </w:r>
      <w:r w:rsidR="00A86D26" w:rsidRPr="00F139AF">
        <w:rPr>
          <w:rFonts w:ascii="Times New Roman" w:hAnsi="Times New Roman" w:cs="Times New Roman"/>
          <w:sz w:val="24"/>
          <w:szCs w:val="24"/>
        </w:rPr>
        <w:t xml:space="preserve">The paper supposes that </w:t>
      </w:r>
      <w:r w:rsidR="003118CC" w:rsidRPr="00F139AF">
        <w:rPr>
          <w:rFonts w:ascii="Times New Roman" w:hAnsi="Times New Roman" w:cs="Times New Roman"/>
          <w:sz w:val="24"/>
          <w:szCs w:val="24"/>
        </w:rPr>
        <w:t xml:space="preserve">same-sex </w:t>
      </w:r>
      <w:r w:rsidR="00A86D26" w:rsidRPr="00F139AF">
        <w:rPr>
          <w:rFonts w:ascii="Times New Roman" w:hAnsi="Times New Roman" w:cs="Times New Roman"/>
          <w:sz w:val="24"/>
          <w:szCs w:val="24"/>
        </w:rPr>
        <w:t xml:space="preserve">marriage is illegal, unethical, irreligious, and should remain as so. </w:t>
      </w:r>
    </w:p>
    <w:p w:rsidR="003118CC" w:rsidRPr="00F139AF" w:rsidRDefault="003118CC" w:rsidP="00F139AF">
      <w:pPr>
        <w:spacing w:after="0" w:line="480" w:lineRule="auto"/>
        <w:jc w:val="center"/>
        <w:rPr>
          <w:rFonts w:ascii="Times New Roman" w:hAnsi="Times New Roman" w:cs="Times New Roman"/>
          <w:b/>
          <w:sz w:val="24"/>
          <w:szCs w:val="24"/>
        </w:rPr>
      </w:pPr>
      <w:r w:rsidRPr="00F139AF">
        <w:rPr>
          <w:rFonts w:ascii="Times New Roman" w:hAnsi="Times New Roman" w:cs="Times New Roman"/>
          <w:b/>
          <w:sz w:val="24"/>
          <w:szCs w:val="24"/>
        </w:rPr>
        <w:t>Illegitimacy of same-sex marriages</w:t>
      </w:r>
    </w:p>
    <w:p w:rsidR="00C96B23" w:rsidRPr="00F139AF" w:rsidRDefault="003118CC" w:rsidP="00F139AF">
      <w:pPr>
        <w:spacing w:after="0" w:line="480" w:lineRule="auto"/>
        <w:rPr>
          <w:rFonts w:ascii="Times New Roman" w:hAnsi="Times New Roman" w:cs="Times New Roman"/>
          <w:sz w:val="24"/>
          <w:szCs w:val="24"/>
        </w:rPr>
      </w:pPr>
      <w:r w:rsidRPr="00F139AF">
        <w:rPr>
          <w:rFonts w:ascii="Times New Roman" w:hAnsi="Times New Roman" w:cs="Times New Roman"/>
          <w:sz w:val="24"/>
          <w:szCs w:val="24"/>
        </w:rPr>
        <w:tab/>
      </w:r>
      <w:r w:rsidR="00C96B23" w:rsidRPr="00F139AF">
        <w:rPr>
          <w:rFonts w:ascii="Times New Roman" w:hAnsi="Times New Roman" w:cs="Times New Roman"/>
          <w:sz w:val="24"/>
          <w:szCs w:val="24"/>
        </w:rPr>
        <w:t>There are various reasons that lead to a decline in the seriousness accorded to the institution of marriage in the world today; other than financial incentives, infidelity and other common faults, the legalization of same sex marriage also plays a very big role</w:t>
      </w:r>
      <w:r w:rsidR="00434973" w:rsidRPr="00F139AF">
        <w:rPr>
          <w:rFonts w:ascii="Times New Roman" w:hAnsi="Times New Roman" w:cs="Times New Roman"/>
          <w:sz w:val="24"/>
          <w:szCs w:val="24"/>
        </w:rPr>
        <w:t xml:space="preserve"> (</w:t>
      </w:r>
      <w:r w:rsidR="00434973" w:rsidRPr="00F139AF">
        <w:rPr>
          <w:rFonts w:ascii="Times New Roman" w:hAnsi="Times New Roman" w:cs="Times New Roman"/>
          <w:color w:val="222222"/>
          <w:sz w:val="24"/>
          <w:szCs w:val="24"/>
          <w:shd w:val="clear" w:color="auto" w:fill="FFFFFF"/>
        </w:rPr>
        <w:t>Trandafir, 2014</w:t>
      </w:r>
      <w:r w:rsidR="00434973" w:rsidRPr="00F139AF">
        <w:rPr>
          <w:rFonts w:ascii="Times New Roman" w:hAnsi="Times New Roman" w:cs="Times New Roman"/>
          <w:sz w:val="24"/>
          <w:szCs w:val="24"/>
        </w:rPr>
        <w:t>)</w:t>
      </w:r>
      <w:r w:rsidR="00C96B23" w:rsidRPr="00F139AF">
        <w:rPr>
          <w:rFonts w:ascii="Times New Roman" w:hAnsi="Times New Roman" w:cs="Times New Roman"/>
          <w:sz w:val="24"/>
          <w:szCs w:val="24"/>
        </w:rPr>
        <w:t>.</w:t>
      </w:r>
      <w:r w:rsidR="00434973" w:rsidRPr="00F139AF">
        <w:rPr>
          <w:rFonts w:ascii="Times New Roman" w:hAnsi="Times New Roman" w:cs="Times New Roman"/>
          <w:sz w:val="24"/>
          <w:szCs w:val="24"/>
        </w:rPr>
        <w:t xml:space="preserve"> According to this author, who also serves to give the position of this paper, the legalization of the same sex marriage is demeaning to the marital institution and can act as a negative influence to couples willing to commit themselves to bisexual relationships. </w:t>
      </w:r>
      <w:r w:rsidR="00C96B23" w:rsidRPr="00F139AF">
        <w:rPr>
          <w:rFonts w:ascii="Times New Roman" w:hAnsi="Times New Roman" w:cs="Times New Roman"/>
          <w:sz w:val="24"/>
          <w:szCs w:val="24"/>
        </w:rPr>
        <w:t xml:space="preserve"> </w:t>
      </w:r>
      <w:r w:rsidR="009D2D7E" w:rsidRPr="00F139AF">
        <w:rPr>
          <w:rFonts w:ascii="Times New Roman" w:hAnsi="Times New Roman" w:cs="Times New Roman"/>
          <w:sz w:val="24"/>
          <w:szCs w:val="24"/>
        </w:rPr>
        <w:t xml:space="preserve">If same-sex marriages are legalized in most legal institutions, there are population circles that will perceive such legalization as a move towards the less traditional appeals, a factor that might appeal to some and get loathed by others. </w:t>
      </w:r>
      <w:r w:rsidR="00D27F70" w:rsidRPr="00F139AF">
        <w:rPr>
          <w:rFonts w:ascii="Times New Roman" w:hAnsi="Times New Roman" w:cs="Times New Roman"/>
          <w:sz w:val="24"/>
          <w:szCs w:val="24"/>
        </w:rPr>
        <w:t xml:space="preserve">As such the effect of such a move would remain ambiguous. However, </w:t>
      </w:r>
      <w:r w:rsidR="006A5EF9" w:rsidRPr="00F139AF">
        <w:rPr>
          <w:rFonts w:ascii="Times New Roman" w:hAnsi="Times New Roman" w:cs="Times New Roman"/>
          <w:sz w:val="24"/>
          <w:szCs w:val="24"/>
        </w:rPr>
        <w:t xml:space="preserve">the very fact that there is an ambiguity in the act </w:t>
      </w:r>
      <w:r w:rsidR="00676B4C" w:rsidRPr="00F139AF">
        <w:rPr>
          <w:rFonts w:ascii="Times New Roman" w:hAnsi="Times New Roman" w:cs="Times New Roman"/>
          <w:sz w:val="24"/>
          <w:szCs w:val="24"/>
        </w:rPr>
        <w:t>holds that</w:t>
      </w:r>
      <w:r w:rsidR="006A5EF9" w:rsidRPr="00F139AF">
        <w:rPr>
          <w:rFonts w:ascii="Times New Roman" w:hAnsi="Times New Roman" w:cs="Times New Roman"/>
          <w:sz w:val="24"/>
          <w:szCs w:val="24"/>
        </w:rPr>
        <w:t xml:space="preserve"> the act was questionable from the first place</w:t>
      </w:r>
      <w:r w:rsidR="00F139AF">
        <w:rPr>
          <w:rFonts w:ascii="Times New Roman" w:hAnsi="Times New Roman" w:cs="Times New Roman"/>
          <w:sz w:val="24"/>
          <w:szCs w:val="24"/>
        </w:rPr>
        <w:t xml:space="preserve"> (</w:t>
      </w:r>
      <w:r w:rsidR="00F139AF">
        <w:rPr>
          <w:rFonts w:ascii="Times New Roman" w:hAnsi="Times New Roman" w:cs="Times New Roman"/>
          <w:color w:val="222222"/>
          <w:sz w:val="24"/>
          <w:szCs w:val="24"/>
          <w:shd w:val="clear" w:color="auto" w:fill="FFFFFF"/>
        </w:rPr>
        <w:t xml:space="preserve">Newman, </w:t>
      </w:r>
      <w:r w:rsidR="00F139AF" w:rsidRPr="00F139AF">
        <w:rPr>
          <w:rFonts w:ascii="Times New Roman" w:hAnsi="Times New Roman" w:cs="Times New Roman"/>
          <w:color w:val="222222"/>
          <w:sz w:val="24"/>
          <w:szCs w:val="24"/>
          <w:shd w:val="clear" w:color="auto" w:fill="FFFFFF"/>
        </w:rPr>
        <w:t>2004</w:t>
      </w:r>
      <w:r w:rsidR="00F139AF">
        <w:rPr>
          <w:rFonts w:ascii="Times New Roman" w:hAnsi="Times New Roman" w:cs="Times New Roman"/>
          <w:sz w:val="24"/>
          <w:szCs w:val="24"/>
        </w:rPr>
        <w:t>)</w:t>
      </w:r>
      <w:r w:rsidR="006A5EF9" w:rsidRPr="00F139AF">
        <w:rPr>
          <w:rFonts w:ascii="Times New Roman" w:hAnsi="Times New Roman" w:cs="Times New Roman"/>
          <w:sz w:val="24"/>
          <w:szCs w:val="24"/>
        </w:rPr>
        <w:t xml:space="preserve">. </w:t>
      </w:r>
      <w:r w:rsidR="00676B4C" w:rsidRPr="00F139AF">
        <w:rPr>
          <w:rFonts w:ascii="Times New Roman" w:hAnsi="Times New Roman" w:cs="Times New Roman"/>
          <w:sz w:val="24"/>
          <w:szCs w:val="24"/>
        </w:rPr>
        <w:t xml:space="preserve">As such, this treatise holds on to the view that </w:t>
      </w:r>
      <w:r w:rsidR="00676B4C" w:rsidRPr="00F139AF">
        <w:rPr>
          <w:rFonts w:ascii="Times New Roman" w:hAnsi="Times New Roman" w:cs="Times New Roman"/>
          <w:sz w:val="24"/>
          <w:szCs w:val="24"/>
        </w:rPr>
        <w:lastRenderedPageBreak/>
        <w:t xml:space="preserve">same-sex marriage is demeaning to the marriage institution and should therefore be ignored, and illegalized where possible. </w:t>
      </w:r>
    </w:p>
    <w:p w:rsidR="00E65571" w:rsidRPr="00F139AF" w:rsidRDefault="00E65571" w:rsidP="00F139AF">
      <w:pPr>
        <w:spacing w:after="0" w:line="480" w:lineRule="auto"/>
        <w:rPr>
          <w:rFonts w:ascii="Times New Roman" w:hAnsi="Times New Roman" w:cs="Times New Roman"/>
          <w:sz w:val="24"/>
          <w:szCs w:val="24"/>
        </w:rPr>
      </w:pPr>
      <w:r w:rsidRPr="00F139AF">
        <w:rPr>
          <w:rFonts w:ascii="Times New Roman" w:hAnsi="Times New Roman" w:cs="Times New Roman"/>
          <w:sz w:val="24"/>
          <w:szCs w:val="24"/>
        </w:rPr>
        <w:tab/>
        <w:t xml:space="preserve">In the religious circles, religious figures are vehemently against the same-sex relationships and marriages. </w:t>
      </w:r>
      <w:r w:rsidR="00205C57" w:rsidRPr="00F139AF">
        <w:rPr>
          <w:rFonts w:ascii="Times New Roman" w:hAnsi="Times New Roman" w:cs="Times New Roman"/>
          <w:sz w:val="24"/>
          <w:szCs w:val="24"/>
        </w:rPr>
        <w:t xml:space="preserve">In essence most of the leaders in these circles believe that one of the most difficult problems in the contemporary society is the issue of gay marriages. </w:t>
      </w:r>
      <w:r w:rsidR="005466F2" w:rsidRPr="00F139AF">
        <w:rPr>
          <w:rFonts w:ascii="Times New Roman" w:hAnsi="Times New Roman" w:cs="Times New Roman"/>
          <w:sz w:val="24"/>
          <w:szCs w:val="24"/>
        </w:rPr>
        <w:t xml:space="preserve">Notably, one of the first commandments that God issued to man was issued to Abraham when he stated “Be fruitful and multiply” (Gen 1: 28). In the same view, God, in the Bible, is quoted to have gotten a helper for Adam; the helper was in form of a woman (Eve), with whom the latter command on multiplication relates to. Against this light therefore, the clerics, bishops, synods and all other religious figures hold ground by asserting that God meant that man and woman should reside </w:t>
      </w:r>
      <w:r w:rsidR="00A35267" w:rsidRPr="00F139AF">
        <w:rPr>
          <w:rFonts w:ascii="Times New Roman" w:hAnsi="Times New Roman" w:cs="Times New Roman"/>
          <w:sz w:val="24"/>
          <w:szCs w:val="24"/>
        </w:rPr>
        <w:t>together</w:t>
      </w:r>
      <w:r w:rsidR="005466F2" w:rsidRPr="00F139AF">
        <w:rPr>
          <w:rFonts w:ascii="Times New Roman" w:hAnsi="Times New Roman" w:cs="Times New Roman"/>
          <w:sz w:val="24"/>
          <w:szCs w:val="24"/>
        </w:rPr>
        <w:t xml:space="preserve"> and therefore same-sex marriage is unbiblical and irreligious</w:t>
      </w:r>
      <w:r w:rsidR="00F139AF">
        <w:rPr>
          <w:rFonts w:ascii="Times New Roman" w:hAnsi="Times New Roman" w:cs="Times New Roman"/>
          <w:sz w:val="24"/>
          <w:szCs w:val="24"/>
        </w:rPr>
        <w:t xml:space="preserve"> (</w:t>
      </w:r>
      <w:r w:rsidR="00F139AF">
        <w:rPr>
          <w:rFonts w:ascii="Times New Roman" w:hAnsi="Times New Roman" w:cs="Times New Roman"/>
          <w:color w:val="222222"/>
          <w:sz w:val="24"/>
          <w:szCs w:val="24"/>
          <w:shd w:val="clear" w:color="auto" w:fill="FFFFFF"/>
        </w:rPr>
        <w:t xml:space="preserve">Olson, Cadge &amp; Harrison, </w:t>
      </w:r>
      <w:r w:rsidR="00F139AF" w:rsidRPr="00F139AF">
        <w:rPr>
          <w:rFonts w:ascii="Times New Roman" w:hAnsi="Times New Roman" w:cs="Times New Roman"/>
          <w:color w:val="222222"/>
          <w:sz w:val="24"/>
          <w:szCs w:val="24"/>
          <w:shd w:val="clear" w:color="auto" w:fill="FFFFFF"/>
        </w:rPr>
        <w:t>2006</w:t>
      </w:r>
      <w:r w:rsidR="00F139AF">
        <w:rPr>
          <w:rFonts w:ascii="Times New Roman" w:hAnsi="Times New Roman" w:cs="Times New Roman"/>
          <w:sz w:val="24"/>
          <w:szCs w:val="24"/>
        </w:rPr>
        <w:t>)</w:t>
      </w:r>
      <w:r w:rsidR="005466F2" w:rsidRPr="00F139AF">
        <w:rPr>
          <w:rFonts w:ascii="Times New Roman" w:hAnsi="Times New Roman" w:cs="Times New Roman"/>
          <w:sz w:val="24"/>
          <w:szCs w:val="24"/>
        </w:rPr>
        <w:t xml:space="preserve">. </w:t>
      </w:r>
      <w:r w:rsidR="006B0FAB" w:rsidRPr="00F139AF">
        <w:rPr>
          <w:rFonts w:ascii="Times New Roman" w:hAnsi="Times New Roman" w:cs="Times New Roman"/>
          <w:sz w:val="24"/>
          <w:szCs w:val="24"/>
        </w:rPr>
        <w:t xml:space="preserve">This argument is logically put in place by a couple of other Biblical verses such as Lev 18: 22 that states that “You shall not lie with a male as with a woman; it is an abomination”. This is a clear </w:t>
      </w:r>
      <w:r w:rsidR="00A35267" w:rsidRPr="00F139AF">
        <w:rPr>
          <w:rFonts w:ascii="Times New Roman" w:hAnsi="Times New Roman" w:cs="Times New Roman"/>
          <w:sz w:val="24"/>
          <w:szCs w:val="24"/>
        </w:rPr>
        <w:t>illegitimization</w:t>
      </w:r>
      <w:r w:rsidR="006B0FAB" w:rsidRPr="00F139AF">
        <w:rPr>
          <w:rFonts w:ascii="Times New Roman" w:hAnsi="Times New Roman" w:cs="Times New Roman"/>
          <w:sz w:val="24"/>
          <w:szCs w:val="24"/>
        </w:rPr>
        <w:t xml:space="preserve"> of gay marriages. </w:t>
      </w:r>
      <w:r w:rsidR="00A35267" w:rsidRPr="00F139AF">
        <w:rPr>
          <w:rFonts w:ascii="Times New Roman" w:hAnsi="Times New Roman" w:cs="Times New Roman"/>
          <w:sz w:val="24"/>
          <w:szCs w:val="24"/>
        </w:rPr>
        <w:t xml:space="preserve">Other verses that have prohibited same-sex relationships include Lev 20:13, Mark 10:6-9, and many more. </w:t>
      </w:r>
    </w:p>
    <w:p w:rsidR="00E52FC3" w:rsidRPr="00F139AF" w:rsidRDefault="00E52FC3" w:rsidP="00F139AF">
      <w:pPr>
        <w:spacing w:after="0" w:line="480" w:lineRule="auto"/>
        <w:rPr>
          <w:rFonts w:ascii="Times New Roman" w:hAnsi="Times New Roman" w:cs="Times New Roman"/>
          <w:sz w:val="24"/>
          <w:szCs w:val="24"/>
        </w:rPr>
      </w:pPr>
      <w:r w:rsidRPr="00F139AF">
        <w:rPr>
          <w:rFonts w:ascii="Times New Roman" w:hAnsi="Times New Roman" w:cs="Times New Roman"/>
          <w:sz w:val="24"/>
          <w:szCs w:val="24"/>
        </w:rPr>
        <w:tab/>
      </w:r>
      <w:r w:rsidR="00FA2011" w:rsidRPr="00F139AF">
        <w:rPr>
          <w:rFonts w:ascii="Times New Roman" w:hAnsi="Times New Roman" w:cs="Times New Roman"/>
          <w:sz w:val="24"/>
          <w:szCs w:val="24"/>
        </w:rPr>
        <w:t xml:space="preserve">Another dominant argument against the same-sex marriages is that females need a protective male figure. </w:t>
      </w:r>
      <w:r w:rsidR="00153E85" w:rsidRPr="00F139AF">
        <w:rPr>
          <w:rFonts w:ascii="Times New Roman" w:hAnsi="Times New Roman" w:cs="Times New Roman"/>
          <w:sz w:val="24"/>
          <w:szCs w:val="24"/>
        </w:rPr>
        <w:t>From a personal point of view, it is evident that the protective figure in the society today is the male. In essence, the male has been dominant in the society in so many angles; from the work they do such as the military, hard manual work and other traditionally</w:t>
      </w:r>
      <w:r w:rsidR="000364F9" w:rsidRPr="00F139AF">
        <w:rPr>
          <w:rFonts w:ascii="Times New Roman" w:hAnsi="Times New Roman" w:cs="Times New Roman"/>
          <w:sz w:val="24"/>
          <w:szCs w:val="24"/>
        </w:rPr>
        <w:t xml:space="preserve"> set-out-for-men modes of work. Ostensibly, women have traditionally been subjected to lesser demanding chores and mostly house-related duties. It is only in the contemporary world that </w:t>
      </w:r>
      <w:r w:rsidR="00074B46" w:rsidRPr="00F139AF">
        <w:rPr>
          <w:rFonts w:ascii="Times New Roman" w:hAnsi="Times New Roman" w:cs="Times New Roman"/>
          <w:sz w:val="24"/>
          <w:szCs w:val="24"/>
        </w:rPr>
        <w:t>feminisms</w:t>
      </w:r>
      <w:r w:rsidR="000364F9" w:rsidRPr="00F139AF">
        <w:rPr>
          <w:rFonts w:ascii="Times New Roman" w:hAnsi="Times New Roman" w:cs="Times New Roman"/>
          <w:sz w:val="24"/>
          <w:szCs w:val="24"/>
        </w:rPr>
        <w:t xml:space="preserve"> and equity related debates are taking an angle on chores. In the same light, </w:t>
      </w:r>
      <w:r w:rsidR="00074B46" w:rsidRPr="00F139AF">
        <w:rPr>
          <w:rFonts w:ascii="Times New Roman" w:hAnsi="Times New Roman" w:cs="Times New Roman"/>
          <w:sz w:val="24"/>
          <w:szCs w:val="24"/>
        </w:rPr>
        <w:t xml:space="preserve">it is still evident that men will always play a protective role over women. </w:t>
      </w:r>
      <w:r w:rsidR="00B804F5" w:rsidRPr="00F139AF">
        <w:rPr>
          <w:rFonts w:ascii="Times New Roman" w:hAnsi="Times New Roman" w:cs="Times New Roman"/>
          <w:sz w:val="24"/>
          <w:szCs w:val="24"/>
        </w:rPr>
        <w:t xml:space="preserve">Inasmuch as women and </w:t>
      </w:r>
      <w:r w:rsidR="00B804F5" w:rsidRPr="00F139AF">
        <w:rPr>
          <w:rFonts w:ascii="Times New Roman" w:hAnsi="Times New Roman" w:cs="Times New Roman"/>
          <w:sz w:val="24"/>
          <w:szCs w:val="24"/>
        </w:rPr>
        <w:lastRenderedPageBreak/>
        <w:t xml:space="preserve">children suffer from being overprotected at times, it is apparent that lack of protection is always to their detriment. </w:t>
      </w:r>
      <w:r w:rsidR="00224DFE" w:rsidRPr="00F139AF">
        <w:rPr>
          <w:rFonts w:ascii="Times New Roman" w:hAnsi="Times New Roman" w:cs="Times New Roman"/>
          <w:sz w:val="24"/>
          <w:szCs w:val="24"/>
        </w:rPr>
        <w:t xml:space="preserve">Being someone who has been born and brought up in a straight </w:t>
      </w:r>
      <w:r w:rsidR="00740994" w:rsidRPr="00F139AF">
        <w:rPr>
          <w:rFonts w:ascii="Times New Roman" w:hAnsi="Times New Roman" w:cs="Times New Roman"/>
          <w:sz w:val="24"/>
          <w:szCs w:val="24"/>
        </w:rPr>
        <w:t>family</w:t>
      </w:r>
      <w:r w:rsidR="00224DFE" w:rsidRPr="00F139AF">
        <w:rPr>
          <w:rFonts w:ascii="Times New Roman" w:hAnsi="Times New Roman" w:cs="Times New Roman"/>
          <w:sz w:val="24"/>
          <w:szCs w:val="24"/>
        </w:rPr>
        <w:t xml:space="preserve"> has brothers and sisters, the function of a man in the family cannot be ignored. </w:t>
      </w:r>
      <w:r w:rsidR="00F7720E" w:rsidRPr="00F139AF">
        <w:rPr>
          <w:rFonts w:ascii="Times New Roman" w:hAnsi="Times New Roman" w:cs="Times New Roman"/>
          <w:sz w:val="24"/>
          <w:szCs w:val="24"/>
        </w:rPr>
        <w:t>When women lack protectio</w:t>
      </w:r>
      <w:r w:rsidR="00740994" w:rsidRPr="00F139AF">
        <w:rPr>
          <w:rFonts w:ascii="Times New Roman" w:hAnsi="Times New Roman" w:cs="Times New Roman"/>
          <w:sz w:val="24"/>
          <w:szCs w:val="24"/>
        </w:rPr>
        <w:t>n, they get subjected to vulnerability</w:t>
      </w:r>
      <w:r w:rsidR="00DA7F0B">
        <w:rPr>
          <w:rFonts w:ascii="Times New Roman" w:hAnsi="Times New Roman" w:cs="Times New Roman"/>
          <w:sz w:val="24"/>
          <w:szCs w:val="24"/>
        </w:rPr>
        <w:t xml:space="preserve"> (</w:t>
      </w:r>
      <w:r w:rsidR="00DA7F0B">
        <w:rPr>
          <w:rFonts w:ascii="Times New Roman" w:hAnsi="Times New Roman" w:cs="Times New Roman"/>
          <w:color w:val="222222"/>
          <w:sz w:val="24"/>
          <w:szCs w:val="24"/>
          <w:shd w:val="clear" w:color="auto" w:fill="FFFFFF"/>
        </w:rPr>
        <w:t xml:space="preserve">Powell, Quadlin &amp; Pizmony-Levy, </w:t>
      </w:r>
      <w:r w:rsidR="00DA7F0B" w:rsidRPr="00F139AF">
        <w:rPr>
          <w:rFonts w:ascii="Times New Roman" w:hAnsi="Times New Roman" w:cs="Times New Roman"/>
          <w:color w:val="222222"/>
          <w:sz w:val="24"/>
          <w:szCs w:val="24"/>
          <w:shd w:val="clear" w:color="auto" w:fill="FFFFFF"/>
        </w:rPr>
        <w:t>2015</w:t>
      </w:r>
      <w:r w:rsidR="00DA7F0B">
        <w:rPr>
          <w:rFonts w:ascii="Times New Roman" w:hAnsi="Times New Roman" w:cs="Times New Roman"/>
          <w:sz w:val="24"/>
          <w:szCs w:val="24"/>
        </w:rPr>
        <w:t>)</w:t>
      </w:r>
      <w:r w:rsidR="00F7720E" w:rsidRPr="00F139AF">
        <w:rPr>
          <w:rFonts w:ascii="Times New Roman" w:hAnsi="Times New Roman" w:cs="Times New Roman"/>
          <w:sz w:val="24"/>
          <w:szCs w:val="24"/>
        </w:rPr>
        <w:t xml:space="preserve">. </w:t>
      </w:r>
      <w:r w:rsidR="00773121" w:rsidRPr="00F139AF">
        <w:rPr>
          <w:rFonts w:ascii="Times New Roman" w:hAnsi="Times New Roman" w:cs="Times New Roman"/>
          <w:sz w:val="24"/>
          <w:szCs w:val="24"/>
        </w:rPr>
        <w:t xml:space="preserve">In this regard, therefore, this paper supposes that same-sex marriage leads to more exposed and vulnerable women. </w:t>
      </w:r>
    </w:p>
    <w:p w:rsidR="00456142" w:rsidRPr="00F139AF" w:rsidRDefault="00D9613C" w:rsidP="00F139AF">
      <w:pPr>
        <w:spacing w:after="0" w:line="480" w:lineRule="auto"/>
        <w:rPr>
          <w:rFonts w:ascii="Times New Roman" w:hAnsi="Times New Roman" w:cs="Times New Roman"/>
          <w:sz w:val="24"/>
          <w:szCs w:val="24"/>
        </w:rPr>
      </w:pPr>
      <w:r w:rsidRPr="00F139AF">
        <w:rPr>
          <w:rFonts w:ascii="Times New Roman" w:hAnsi="Times New Roman" w:cs="Times New Roman"/>
          <w:sz w:val="24"/>
          <w:szCs w:val="24"/>
        </w:rPr>
        <w:tab/>
      </w:r>
      <w:r w:rsidR="002E511E" w:rsidRPr="00F139AF">
        <w:rPr>
          <w:rFonts w:ascii="Times New Roman" w:hAnsi="Times New Roman" w:cs="Times New Roman"/>
          <w:sz w:val="24"/>
          <w:szCs w:val="24"/>
        </w:rPr>
        <w:t xml:space="preserve">Logically, it is obvious that for a child to be conceived there needs to be sexual interaction between a male and a female. One of the functions of marriage is to bring up children. For homosexuals, the only way that they can be able to have a child is to adopt. Interestingly, </w:t>
      </w:r>
      <w:r w:rsidR="003A7755" w:rsidRPr="00F139AF">
        <w:rPr>
          <w:rFonts w:ascii="Times New Roman" w:hAnsi="Times New Roman" w:cs="Times New Roman"/>
          <w:sz w:val="24"/>
          <w:szCs w:val="24"/>
        </w:rPr>
        <w:t xml:space="preserve">the only way that the child-to-be –adopted was born was through a heterosexual relationship. </w:t>
      </w:r>
      <w:r w:rsidR="00123869" w:rsidRPr="00F139AF">
        <w:rPr>
          <w:rFonts w:ascii="Times New Roman" w:hAnsi="Times New Roman" w:cs="Times New Roman"/>
          <w:sz w:val="24"/>
          <w:szCs w:val="24"/>
        </w:rPr>
        <w:t xml:space="preserve">As such, it is very important for marriages to be heterosexual for there to be equity; the parents will be able to conceive, give birth and bring up their own children. </w:t>
      </w:r>
      <w:r w:rsidR="005A3A4A" w:rsidRPr="00F139AF">
        <w:rPr>
          <w:rFonts w:ascii="Times New Roman" w:hAnsi="Times New Roman" w:cs="Times New Roman"/>
          <w:sz w:val="24"/>
          <w:szCs w:val="24"/>
        </w:rPr>
        <w:t xml:space="preserve">When a child is growing up, the presence of both parents is usually very essential; in this case, both parents </w:t>
      </w:r>
      <w:r w:rsidR="00456142" w:rsidRPr="00F139AF">
        <w:rPr>
          <w:rFonts w:ascii="Times New Roman" w:hAnsi="Times New Roman" w:cs="Times New Roman"/>
          <w:sz w:val="24"/>
          <w:szCs w:val="24"/>
        </w:rPr>
        <w:t>insinuate</w:t>
      </w:r>
      <w:r w:rsidR="005A3A4A" w:rsidRPr="00F139AF">
        <w:rPr>
          <w:rFonts w:ascii="Times New Roman" w:hAnsi="Times New Roman" w:cs="Times New Roman"/>
          <w:sz w:val="24"/>
          <w:szCs w:val="24"/>
        </w:rPr>
        <w:t xml:space="preserve"> a mother and a fath</w:t>
      </w:r>
      <w:r w:rsidR="00F139AF">
        <w:rPr>
          <w:rFonts w:ascii="Times New Roman" w:hAnsi="Times New Roman" w:cs="Times New Roman"/>
          <w:sz w:val="24"/>
          <w:szCs w:val="24"/>
        </w:rPr>
        <w:t>er; such relationships are more stable (</w:t>
      </w:r>
      <w:r w:rsidR="00F139AF" w:rsidRPr="00F139AF">
        <w:rPr>
          <w:rFonts w:ascii="Times New Roman" w:hAnsi="Times New Roman" w:cs="Times New Roman"/>
          <w:color w:val="222222"/>
          <w:sz w:val="24"/>
          <w:szCs w:val="24"/>
          <w:shd w:val="clear" w:color="auto" w:fill="FFFFFF"/>
        </w:rPr>
        <w:t>Brandzel</w:t>
      </w:r>
      <w:r w:rsidR="00F139AF">
        <w:rPr>
          <w:rFonts w:ascii="Times New Roman" w:hAnsi="Times New Roman" w:cs="Times New Roman"/>
          <w:color w:val="222222"/>
          <w:sz w:val="24"/>
          <w:szCs w:val="24"/>
          <w:shd w:val="clear" w:color="auto" w:fill="FFFFFF"/>
        </w:rPr>
        <w:t>, 2005</w:t>
      </w:r>
      <w:r w:rsidR="00F139AF">
        <w:rPr>
          <w:rFonts w:ascii="Times New Roman" w:hAnsi="Times New Roman" w:cs="Times New Roman"/>
          <w:sz w:val="24"/>
          <w:szCs w:val="24"/>
        </w:rPr>
        <w:t>).</w:t>
      </w:r>
      <w:r w:rsidR="005A3A4A" w:rsidRPr="00F139AF">
        <w:rPr>
          <w:rFonts w:ascii="Times New Roman" w:hAnsi="Times New Roman" w:cs="Times New Roman"/>
          <w:sz w:val="24"/>
          <w:szCs w:val="24"/>
        </w:rPr>
        <w:t xml:space="preserve">In homosexual marriages, these children lack either the mother figure or the father figure an issue that may lead to some behavioral problems later in life. Against this backdrop, it is logically clear that a marriage needs to be between two heterosexual persons. </w:t>
      </w:r>
    </w:p>
    <w:p w:rsidR="00456142" w:rsidRPr="00F139AF" w:rsidRDefault="00456142" w:rsidP="00F139AF">
      <w:pPr>
        <w:spacing w:after="0" w:line="480" w:lineRule="auto"/>
        <w:rPr>
          <w:rFonts w:ascii="Times New Roman" w:hAnsi="Times New Roman" w:cs="Times New Roman"/>
          <w:sz w:val="24"/>
          <w:szCs w:val="24"/>
        </w:rPr>
      </w:pPr>
      <w:r w:rsidRPr="00F139AF">
        <w:rPr>
          <w:rFonts w:ascii="Times New Roman" w:hAnsi="Times New Roman" w:cs="Times New Roman"/>
          <w:sz w:val="24"/>
          <w:szCs w:val="24"/>
        </w:rPr>
        <w:tab/>
      </w:r>
      <w:r w:rsidR="000D1D9F" w:rsidRPr="00F139AF">
        <w:rPr>
          <w:rFonts w:ascii="Times New Roman" w:hAnsi="Times New Roman" w:cs="Times New Roman"/>
          <w:sz w:val="24"/>
          <w:szCs w:val="24"/>
        </w:rPr>
        <w:t xml:space="preserve">View the argument from an opposing viewpoint, it is essential to note that all human beings have their rights. A marriage institution should not be governed by law or the suppositions of third parties since all people are free to practice whatever they want to practice. </w:t>
      </w:r>
      <w:r w:rsidR="007D1DF9" w:rsidRPr="00F139AF">
        <w:rPr>
          <w:rFonts w:ascii="Times New Roman" w:hAnsi="Times New Roman" w:cs="Times New Roman"/>
          <w:sz w:val="24"/>
          <w:szCs w:val="24"/>
        </w:rPr>
        <w:t xml:space="preserve">Marriage is not supposed to be a vow that allows one to get recognized by the society but should be something that indicates love and commitment towards one another. As such, marriages, </w:t>
      </w:r>
      <w:r w:rsidR="007D1DF9" w:rsidRPr="00F139AF">
        <w:rPr>
          <w:rFonts w:ascii="Times New Roman" w:hAnsi="Times New Roman" w:cs="Times New Roman"/>
          <w:sz w:val="24"/>
          <w:szCs w:val="24"/>
        </w:rPr>
        <w:lastRenderedPageBreak/>
        <w:t>whether homosexual or heterosexual should be left to the parties involved to judge</w:t>
      </w:r>
      <w:r w:rsidR="007577D3">
        <w:rPr>
          <w:rFonts w:ascii="Times New Roman" w:hAnsi="Times New Roman" w:cs="Times New Roman"/>
          <w:sz w:val="24"/>
          <w:szCs w:val="24"/>
        </w:rPr>
        <w:t xml:space="preserve"> (</w:t>
      </w:r>
      <w:r w:rsidR="007577D3">
        <w:rPr>
          <w:rFonts w:ascii="Times New Roman" w:hAnsi="Times New Roman" w:cs="Times New Roman"/>
          <w:color w:val="222222"/>
          <w:sz w:val="24"/>
          <w:szCs w:val="24"/>
          <w:shd w:val="clear" w:color="auto" w:fill="FFFFFF"/>
        </w:rPr>
        <w:t xml:space="preserve">Conkle, </w:t>
      </w:r>
      <w:r w:rsidR="007577D3" w:rsidRPr="00F139AF">
        <w:rPr>
          <w:rFonts w:ascii="Times New Roman" w:hAnsi="Times New Roman" w:cs="Times New Roman"/>
          <w:color w:val="222222"/>
          <w:sz w:val="24"/>
          <w:szCs w:val="24"/>
          <w:shd w:val="clear" w:color="auto" w:fill="FFFFFF"/>
        </w:rPr>
        <w:t>2017</w:t>
      </w:r>
      <w:r w:rsidR="007577D3">
        <w:rPr>
          <w:rFonts w:ascii="Times New Roman" w:hAnsi="Times New Roman" w:cs="Times New Roman"/>
          <w:sz w:val="24"/>
          <w:szCs w:val="24"/>
        </w:rPr>
        <w:t>)</w:t>
      </w:r>
      <w:r w:rsidR="007D1DF9" w:rsidRPr="00F139AF">
        <w:rPr>
          <w:rFonts w:ascii="Times New Roman" w:hAnsi="Times New Roman" w:cs="Times New Roman"/>
          <w:sz w:val="24"/>
          <w:szCs w:val="24"/>
        </w:rPr>
        <w:t>.</w:t>
      </w:r>
    </w:p>
    <w:p w:rsidR="00696B58" w:rsidRPr="00F139AF" w:rsidRDefault="00696B58" w:rsidP="00F139AF">
      <w:pPr>
        <w:spacing w:after="0" w:line="480" w:lineRule="auto"/>
        <w:jc w:val="center"/>
        <w:rPr>
          <w:rFonts w:ascii="Times New Roman" w:hAnsi="Times New Roman" w:cs="Times New Roman"/>
          <w:b/>
          <w:sz w:val="24"/>
          <w:szCs w:val="24"/>
        </w:rPr>
      </w:pPr>
      <w:r w:rsidRPr="00F139AF">
        <w:rPr>
          <w:rFonts w:ascii="Times New Roman" w:hAnsi="Times New Roman" w:cs="Times New Roman"/>
          <w:b/>
          <w:sz w:val="24"/>
          <w:szCs w:val="24"/>
        </w:rPr>
        <w:t>Conclusion</w:t>
      </w:r>
    </w:p>
    <w:p w:rsidR="00696B58" w:rsidRPr="00F139AF" w:rsidRDefault="0069277E" w:rsidP="00F139AF">
      <w:pPr>
        <w:spacing w:after="0" w:line="480" w:lineRule="auto"/>
        <w:rPr>
          <w:rFonts w:ascii="Times New Roman" w:hAnsi="Times New Roman" w:cs="Times New Roman"/>
          <w:sz w:val="24"/>
          <w:szCs w:val="24"/>
        </w:rPr>
      </w:pPr>
      <w:r w:rsidRPr="00F139AF">
        <w:rPr>
          <w:rFonts w:ascii="Times New Roman" w:hAnsi="Times New Roman" w:cs="Times New Roman"/>
          <w:sz w:val="24"/>
          <w:szCs w:val="24"/>
        </w:rPr>
        <w:tab/>
        <w:t xml:space="preserve">The same-sex marriage debate has been in many platforms and will continue doing so owing to the fragile nature of the argument. There have been numerous ethical, logical and personal opinions on the debate. The religious circles hold that the institution of marriage is sanctified and should be protected. Many other circles think in the same tone. </w:t>
      </w:r>
      <w:r w:rsidR="00F07D64" w:rsidRPr="00F139AF">
        <w:rPr>
          <w:rFonts w:ascii="Times New Roman" w:hAnsi="Times New Roman" w:cs="Times New Roman"/>
          <w:sz w:val="24"/>
          <w:szCs w:val="24"/>
        </w:rPr>
        <w:t xml:space="preserve">At the same time, proponents of the marriage suppose that all people have equal rights and thus the issue of marriage should be left to the couples. This paper holds that a marriage institution was meant for a man and a woman and should remain as so. </w:t>
      </w:r>
    </w:p>
    <w:p w:rsidR="00D9613C" w:rsidRPr="00F139AF" w:rsidRDefault="002E511E" w:rsidP="00F139AF">
      <w:pPr>
        <w:spacing w:after="0" w:line="480" w:lineRule="auto"/>
        <w:rPr>
          <w:rFonts w:ascii="Times New Roman" w:hAnsi="Times New Roman" w:cs="Times New Roman"/>
          <w:sz w:val="24"/>
          <w:szCs w:val="24"/>
        </w:rPr>
      </w:pPr>
      <w:r w:rsidRPr="00F139AF">
        <w:rPr>
          <w:rFonts w:ascii="Times New Roman" w:hAnsi="Times New Roman" w:cs="Times New Roman"/>
          <w:sz w:val="24"/>
          <w:szCs w:val="24"/>
        </w:rPr>
        <w:t xml:space="preserve"> </w:t>
      </w:r>
    </w:p>
    <w:p w:rsidR="003118CC" w:rsidRPr="00F139AF" w:rsidRDefault="00C96B23" w:rsidP="00F139AF">
      <w:pPr>
        <w:spacing w:after="0" w:line="480" w:lineRule="auto"/>
        <w:jc w:val="center"/>
        <w:rPr>
          <w:rFonts w:ascii="Times New Roman" w:hAnsi="Times New Roman" w:cs="Times New Roman"/>
          <w:sz w:val="24"/>
          <w:szCs w:val="24"/>
        </w:rPr>
      </w:pPr>
      <w:r w:rsidRPr="00F139AF">
        <w:rPr>
          <w:rFonts w:ascii="Times New Roman" w:hAnsi="Times New Roman" w:cs="Times New Roman"/>
          <w:sz w:val="24"/>
          <w:szCs w:val="24"/>
        </w:rPr>
        <w:br w:type="page"/>
      </w:r>
      <w:r w:rsidRPr="00F139AF">
        <w:rPr>
          <w:rFonts w:ascii="Times New Roman" w:hAnsi="Times New Roman" w:cs="Times New Roman"/>
          <w:sz w:val="24"/>
          <w:szCs w:val="24"/>
        </w:rPr>
        <w:lastRenderedPageBreak/>
        <w:t>References</w:t>
      </w:r>
    </w:p>
    <w:p w:rsidR="00CE072A" w:rsidRPr="00F139AF" w:rsidRDefault="00CE072A" w:rsidP="00F139AF">
      <w:pPr>
        <w:spacing w:after="0" w:line="480" w:lineRule="auto"/>
        <w:rPr>
          <w:rFonts w:ascii="Times New Roman" w:hAnsi="Times New Roman" w:cs="Times New Roman"/>
          <w:color w:val="222222"/>
          <w:sz w:val="24"/>
          <w:szCs w:val="24"/>
          <w:shd w:val="clear" w:color="auto" w:fill="FFFFFF"/>
        </w:rPr>
      </w:pPr>
      <w:r w:rsidRPr="00F139AF">
        <w:rPr>
          <w:rFonts w:ascii="Times New Roman" w:hAnsi="Times New Roman" w:cs="Times New Roman"/>
          <w:color w:val="222222"/>
          <w:sz w:val="24"/>
          <w:szCs w:val="24"/>
          <w:shd w:val="clear" w:color="auto" w:fill="FFFFFF"/>
        </w:rPr>
        <w:t>Brandzel, A. L. (2005). Queering citizenship? Same-sex marriage and the state. </w:t>
      </w:r>
      <w:r w:rsidRPr="00F139AF">
        <w:rPr>
          <w:rFonts w:ascii="Times New Roman" w:hAnsi="Times New Roman" w:cs="Times New Roman"/>
          <w:i/>
          <w:iCs/>
          <w:color w:val="222222"/>
          <w:sz w:val="24"/>
          <w:szCs w:val="24"/>
          <w:shd w:val="clear" w:color="auto" w:fill="FFFFFF"/>
        </w:rPr>
        <w:t xml:space="preserve">GLQ: A Journal </w:t>
      </w:r>
      <w:r>
        <w:rPr>
          <w:rFonts w:ascii="Times New Roman" w:hAnsi="Times New Roman" w:cs="Times New Roman"/>
          <w:i/>
          <w:iCs/>
          <w:color w:val="222222"/>
          <w:sz w:val="24"/>
          <w:szCs w:val="24"/>
          <w:shd w:val="clear" w:color="auto" w:fill="FFFFFF"/>
        </w:rPr>
        <w:tab/>
      </w:r>
      <w:r w:rsidRPr="00F139AF">
        <w:rPr>
          <w:rFonts w:ascii="Times New Roman" w:hAnsi="Times New Roman" w:cs="Times New Roman"/>
          <w:i/>
          <w:iCs/>
          <w:color w:val="222222"/>
          <w:sz w:val="24"/>
          <w:szCs w:val="24"/>
          <w:shd w:val="clear" w:color="auto" w:fill="FFFFFF"/>
        </w:rPr>
        <w:t>of Lesbian and Gay Studies</w:t>
      </w:r>
      <w:r w:rsidRPr="00F139AF">
        <w:rPr>
          <w:rFonts w:ascii="Times New Roman" w:hAnsi="Times New Roman" w:cs="Times New Roman"/>
          <w:color w:val="222222"/>
          <w:sz w:val="24"/>
          <w:szCs w:val="24"/>
          <w:shd w:val="clear" w:color="auto" w:fill="FFFFFF"/>
        </w:rPr>
        <w:t>, </w:t>
      </w:r>
      <w:r w:rsidRPr="00F139AF">
        <w:rPr>
          <w:rFonts w:ascii="Times New Roman" w:hAnsi="Times New Roman" w:cs="Times New Roman"/>
          <w:i/>
          <w:iCs/>
          <w:color w:val="222222"/>
          <w:sz w:val="24"/>
          <w:szCs w:val="24"/>
          <w:shd w:val="clear" w:color="auto" w:fill="FFFFFF"/>
        </w:rPr>
        <w:t>11</w:t>
      </w:r>
      <w:r w:rsidRPr="00F139AF">
        <w:rPr>
          <w:rFonts w:ascii="Times New Roman" w:hAnsi="Times New Roman" w:cs="Times New Roman"/>
          <w:color w:val="222222"/>
          <w:sz w:val="24"/>
          <w:szCs w:val="24"/>
          <w:shd w:val="clear" w:color="auto" w:fill="FFFFFF"/>
        </w:rPr>
        <w:t>(2), 171-204.</w:t>
      </w:r>
    </w:p>
    <w:p w:rsidR="00CE072A" w:rsidRPr="00F139AF" w:rsidRDefault="00CE072A" w:rsidP="00F139AF">
      <w:pPr>
        <w:spacing w:after="0" w:line="480" w:lineRule="auto"/>
        <w:rPr>
          <w:rFonts w:ascii="Times New Roman" w:hAnsi="Times New Roman" w:cs="Times New Roman"/>
          <w:color w:val="222222"/>
          <w:sz w:val="24"/>
          <w:szCs w:val="24"/>
          <w:shd w:val="clear" w:color="auto" w:fill="FFFFFF"/>
        </w:rPr>
      </w:pPr>
      <w:r w:rsidRPr="00F139AF">
        <w:rPr>
          <w:rFonts w:ascii="Times New Roman" w:hAnsi="Times New Roman" w:cs="Times New Roman"/>
          <w:color w:val="222222"/>
          <w:sz w:val="24"/>
          <w:szCs w:val="24"/>
          <w:shd w:val="clear" w:color="auto" w:fill="FFFFFF"/>
        </w:rPr>
        <w:t>Conkle, D. O. (2017). Evolving Values, Animus, and Same-Sex Marriage. In </w:t>
      </w:r>
      <w:r w:rsidRPr="00F139AF">
        <w:rPr>
          <w:rFonts w:ascii="Times New Roman" w:hAnsi="Times New Roman" w:cs="Times New Roman"/>
          <w:i/>
          <w:iCs/>
          <w:color w:val="222222"/>
          <w:sz w:val="24"/>
          <w:szCs w:val="24"/>
          <w:shd w:val="clear" w:color="auto" w:fill="FFFFFF"/>
        </w:rPr>
        <w:t>Marital Rights</w:t>
      </w:r>
      <w:r w:rsidRPr="00F139AF">
        <w:rPr>
          <w:rFonts w:ascii="Times New Roman" w:hAnsi="Times New Roman" w:cs="Times New Roman"/>
          <w:color w:val="222222"/>
          <w:sz w:val="24"/>
          <w:szCs w:val="24"/>
          <w:shd w:val="clear" w:color="auto" w:fill="FFFFFF"/>
        </w:rPr>
        <w:t xml:space="preserve"> (pp. </w:t>
      </w:r>
      <w:r>
        <w:rPr>
          <w:rFonts w:ascii="Times New Roman" w:hAnsi="Times New Roman" w:cs="Times New Roman"/>
          <w:color w:val="222222"/>
          <w:sz w:val="24"/>
          <w:szCs w:val="24"/>
          <w:shd w:val="clear" w:color="auto" w:fill="FFFFFF"/>
        </w:rPr>
        <w:tab/>
      </w:r>
      <w:r w:rsidRPr="00F139AF">
        <w:rPr>
          <w:rFonts w:ascii="Times New Roman" w:hAnsi="Times New Roman" w:cs="Times New Roman"/>
          <w:color w:val="222222"/>
          <w:sz w:val="24"/>
          <w:szCs w:val="24"/>
          <w:shd w:val="clear" w:color="auto" w:fill="FFFFFF"/>
        </w:rPr>
        <w:t xml:space="preserve">99-114). </w:t>
      </w:r>
      <w:r>
        <w:rPr>
          <w:rFonts w:ascii="Times New Roman" w:hAnsi="Times New Roman" w:cs="Times New Roman"/>
          <w:color w:val="222222"/>
          <w:sz w:val="24"/>
          <w:szCs w:val="24"/>
          <w:shd w:val="clear" w:color="auto" w:fill="FFFFFF"/>
        </w:rPr>
        <w:t xml:space="preserve">London: </w:t>
      </w:r>
      <w:r w:rsidRPr="00F139AF">
        <w:rPr>
          <w:rFonts w:ascii="Times New Roman" w:hAnsi="Times New Roman" w:cs="Times New Roman"/>
          <w:color w:val="222222"/>
          <w:sz w:val="24"/>
          <w:szCs w:val="24"/>
          <w:shd w:val="clear" w:color="auto" w:fill="FFFFFF"/>
        </w:rPr>
        <w:t>Routledge.</w:t>
      </w:r>
    </w:p>
    <w:p w:rsidR="00CE072A" w:rsidRPr="00F139AF" w:rsidRDefault="00CE072A" w:rsidP="00F139AF">
      <w:pPr>
        <w:spacing w:after="0" w:line="480" w:lineRule="auto"/>
        <w:rPr>
          <w:rFonts w:ascii="Times New Roman" w:hAnsi="Times New Roman" w:cs="Times New Roman"/>
          <w:color w:val="222222"/>
          <w:sz w:val="24"/>
          <w:szCs w:val="24"/>
          <w:shd w:val="clear" w:color="auto" w:fill="FFFFFF"/>
        </w:rPr>
      </w:pPr>
      <w:r w:rsidRPr="00F139AF">
        <w:rPr>
          <w:rFonts w:ascii="Times New Roman" w:hAnsi="Times New Roman" w:cs="Times New Roman"/>
          <w:color w:val="222222"/>
          <w:sz w:val="24"/>
          <w:szCs w:val="24"/>
          <w:shd w:val="clear" w:color="auto" w:fill="FFFFFF"/>
        </w:rPr>
        <w:t xml:space="preserve">Newman, S. A. (2004). The Use and Abuse of Social Science in the Same-Sex Marriage </w:t>
      </w:r>
      <w:r>
        <w:rPr>
          <w:rFonts w:ascii="Times New Roman" w:hAnsi="Times New Roman" w:cs="Times New Roman"/>
          <w:color w:val="222222"/>
          <w:sz w:val="24"/>
          <w:szCs w:val="24"/>
          <w:shd w:val="clear" w:color="auto" w:fill="FFFFFF"/>
        </w:rPr>
        <w:tab/>
      </w:r>
      <w:r w:rsidRPr="00F139AF">
        <w:rPr>
          <w:rFonts w:ascii="Times New Roman" w:hAnsi="Times New Roman" w:cs="Times New Roman"/>
          <w:color w:val="222222"/>
          <w:sz w:val="24"/>
          <w:szCs w:val="24"/>
          <w:shd w:val="clear" w:color="auto" w:fill="FFFFFF"/>
        </w:rPr>
        <w:t>Debate. </w:t>
      </w:r>
      <w:r w:rsidRPr="00F139AF">
        <w:rPr>
          <w:rFonts w:ascii="Times New Roman" w:hAnsi="Times New Roman" w:cs="Times New Roman"/>
          <w:i/>
          <w:iCs/>
          <w:color w:val="222222"/>
          <w:sz w:val="24"/>
          <w:szCs w:val="24"/>
          <w:shd w:val="clear" w:color="auto" w:fill="FFFFFF"/>
        </w:rPr>
        <w:t>NYL sch. L. rev.</w:t>
      </w:r>
      <w:r w:rsidRPr="00F139AF">
        <w:rPr>
          <w:rFonts w:ascii="Times New Roman" w:hAnsi="Times New Roman" w:cs="Times New Roman"/>
          <w:color w:val="222222"/>
          <w:sz w:val="24"/>
          <w:szCs w:val="24"/>
          <w:shd w:val="clear" w:color="auto" w:fill="FFFFFF"/>
        </w:rPr>
        <w:t>, </w:t>
      </w:r>
      <w:r w:rsidRPr="00F139AF">
        <w:rPr>
          <w:rFonts w:ascii="Times New Roman" w:hAnsi="Times New Roman" w:cs="Times New Roman"/>
          <w:i/>
          <w:iCs/>
          <w:color w:val="222222"/>
          <w:sz w:val="24"/>
          <w:szCs w:val="24"/>
          <w:shd w:val="clear" w:color="auto" w:fill="FFFFFF"/>
        </w:rPr>
        <w:t>49</w:t>
      </w:r>
      <w:r w:rsidRPr="00F139AF">
        <w:rPr>
          <w:rFonts w:ascii="Times New Roman" w:hAnsi="Times New Roman" w:cs="Times New Roman"/>
          <w:color w:val="222222"/>
          <w:sz w:val="24"/>
          <w:szCs w:val="24"/>
          <w:shd w:val="clear" w:color="auto" w:fill="FFFFFF"/>
        </w:rPr>
        <w:t>, 537.</w:t>
      </w:r>
    </w:p>
    <w:p w:rsidR="00CE072A" w:rsidRPr="00F139AF" w:rsidRDefault="00CE072A" w:rsidP="00F139AF">
      <w:pPr>
        <w:spacing w:after="0" w:line="480" w:lineRule="auto"/>
        <w:rPr>
          <w:rFonts w:ascii="Times New Roman" w:hAnsi="Times New Roman" w:cs="Times New Roman"/>
          <w:color w:val="222222"/>
          <w:sz w:val="24"/>
          <w:szCs w:val="24"/>
          <w:shd w:val="clear" w:color="auto" w:fill="FFFFFF"/>
        </w:rPr>
      </w:pPr>
      <w:r w:rsidRPr="00F139AF">
        <w:rPr>
          <w:rFonts w:ascii="Times New Roman" w:hAnsi="Times New Roman" w:cs="Times New Roman"/>
          <w:color w:val="222222"/>
          <w:sz w:val="24"/>
          <w:szCs w:val="24"/>
          <w:shd w:val="clear" w:color="auto" w:fill="FFFFFF"/>
        </w:rPr>
        <w:t>Olson, L. R., Cadge, W., &amp; Harrison, J. T. (2006). Religion and public opinion about same</w:t>
      </w:r>
      <w:r w:rsidRPr="00F139AF">
        <w:rPr>
          <w:rFonts w:ascii="Cambria Math" w:hAnsi="Cambria Math" w:cs="Cambria Math"/>
          <w:color w:val="222222"/>
          <w:sz w:val="24"/>
          <w:szCs w:val="24"/>
          <w:shd w:val="clear" w:color="auto" w:fill="FFFFFF"/>
        </w:rPr>
        <w:t>‐</w:t>
      </w:r>
      <w:r w:rsidRPr="00F139AF">
        <w:rPr>
          <w:rFonts w:ascii="Times New Roman" w:hAnsi="Times New Roman" w:cs="Times New Roman"/>
          <w:color w:val="222222"/>
          <w:sz w:val="24"/>
          <w:szCs w:val="24"/>
          <w:shd w:val="clear" w:color="auto" w:fill="FFFFFF"/>
        </w:rPr>
        <w:t xml:space="preserve">sex </w:t>
      </w:r>
      <w:r>
        <w:rPr>
          <w:rFonts w:ascii="Times New Roman" w:hAnsi="Times New Roman" w:cs="Times New Roman"/>
          <w:color w:val="222222"/>
          <w:sz w:val="24"/>
          <w:szCs w:val="24"/>
          <w:shd w:val="clear" w:color="auto" w:fill="FFFFFF"/>
        </w:rPr>
        <w:tab/>
      </w:r>
      <w:r w:rsidRPr="00F139AF">
        <w:rPr>
          <w:rFonts w:ascii="Times New Roman" w:hAnsi="Times New Roman" w:cs="Times New Roman"/>
          <w:color w:val="222222"/>
          <w:sz w:val="24"/>
          <w:szCs w:val="24"/>
          <w:shd w:val="clear" w:color="auto" w:fill="FFFFFF"/>
        </w:rPr>
        <w:t>marriage. </w:t>
      </w:r>
      <w:r w:rsidRPr="00F139AF">
        <w:rPr>
          <w:rFonts w:ascii="Times New Roman" w:hAnsi="Times New Roman" w:cs="Times New Roman"/>
          <w:i/>
          <w:iCs/>
          <w:color w:val="222222"/>
          <w:sz w:val="24"/>
          <w:szCs w:val="24"/>
          <w:shd w:val="clear" w:color="auto" w:fill="FFFFFF"/>
        </w:rPr>
        <w:t>Social Science Quarterly</w:t>
      </w:r>
      <w:r w:rsidRPr="00F139AF">
        <w:rPr>
          <w:rFonts w:ascii="Times New Roman" w:hAnsi="Times New Roman" w:cs="Times New Roman"/>
          <w:color w:val="222222"/>
          <w:sz w:val="24"/>
          <w:szCs w:val="24"/>
          <w:shd w:val="clear" w:color="auto" w:fill="FFFFFF"/>
        </w:rPr>
        <w:t>, </w:t>
      </w:r>
      <w:r w:rsidRPr="00F139AF">
        <w:rPr>
          <w:rFonts w:ascii="Times New Roman" w:hAnsi="Times New Roman" w:cs="Times New Roman"/>
          <w:i/>
          <w:iCs/>
          <w:color w:val="222222"/>
          <w:sz w:val="24"/>
          <w:szCs w:val="24"/>
          <w:shd w:val="clear" w:color="auto" w:fill="FFFFFF"/>
        </w:rPr>
        <w:t>87</w:t>
      </w:r>
      <w:r w:rsidRPr="00F139AF">
        <w:rPr>
          <w:rFonts w:ascii="Times New Roman" w:hAnsi="Times New Roman" w:cs="Times New Roman"/>
          <w:color w:val="222222"/>
          <w:sz w:val="24"/>
          <w:szCs w:val="24"/>
          <w:shd w:val="clear" w:color="auto" w:fill="FFFFFF"/>
        </w:rPr>
        <w:t>(2), 340-360.</w:t>
      </w:r>
    </w:p>
    <w:p w:rsidR="00CE072A" w:rsidRPr="00F139AF" w:rsidRDefault="00CE072A" w:rsidP="00F139AF">
      <w:pPr>
        <w:spacing w:after="0" w:line="480" w:lineRule="auto"/>
        <w:rPr>
          <w:rFonts w:ascii="Times New Roman" w:hAnsi="Times New Roman" w:cs="Times New Roman"/>
          <w:color w:val="222222"/>
          <w:sz w:val="24"/>
          <w:szCs w:val="24"/>
          <w:shd w:val="clear" w:color="auto" w:fill="FFFFFF"/>
        </w:rPr>
      </w:pPr>
      <w:r w:rsidRPr="00F139AF">
        <w:rPr>
          <w:rFonts w:ascii="Times New Roman" w:hAnsi="Times New Roman" w:cs="Times New Roman"/>
          <w:color w:val="222222"/>
          <w:sz w:val="24"/>
          <w:szCs w:val="24"/>
          <w:shd w:val="clear" w:color="auto" w:fill="FFFFFF"/>
        </w:rPr>
        <w:t>Powell, B., Quadlin, N. Y., &amp; Pizmony-Levy, O. (2015). Public opinion, the courts, and same-</w:t>
      </w:r>
      <w:r>
        <w:rPr>
          <w:rFonts w:ascii="Times New Roman" w:hAnsi="Times New Roman" w:cs="Times New Roman"/>
          <w:color w:val="222222"/>
          <w:sz w:val="24"/>
          <w:szCs w:val="24"/>
          <w:shd w:val="clear" w:color="auto" w:fill="FFFFFF"/>
        </w:rPr>
        <w:tab/>
      </w:r>
      <w:r w:rsidRPr="00F139AF">
        <w:rPr>
          <w:rFonts w:ascii="Times New Roman" w:hAnsi="Times New Roman" w:cs="Times New Roman"/>
          <w:color w:val="222222"/>
          <w:sz w:val="24"/>
          <w:szCs w:val="24"/>
          <w:shd w:val="clear" w:color="auto" w:fill="FFFFFF"/>
        </w:rPr>
        <w:t>sex marriage: Four lessons learned. </w:t>
      </w:r>
      <w:r w:rsidRPr="00F139AF">
        <w:rPr>
          <w:rFonts w:ascii="Times New Roman" w:hAnsi="Times New Roman" w:cs="Times New Roman"/>
          <w:i/>
          <w:iCs/>
          <w:color w:val="222222"/>
          <w:sz w:val="24"/>
          <w:szCs w:val="24"/>
          <w:shd w:val="clear" w:color="auto" w:fill="FFFFFF"/>
        </w:rPr>
        <w:t>Social Currents</w:t>
      </w:r>
      <w:r w:rsidRPr="00F139AF">
        <w:rPr>
          <w:rFonts w:ascii="Times New Roman" w:hAnsi="Times New Roman" w:cs="Times New Roman"/>
          <w:color w:val="222222"/>
          <w:sz w:val="24"/>
          <w:szCs w:val="24"/>
          <w:shd w:val="clear" w:color="auto" w:fill="FFFFFF"/>
        </w:rPr>
        <w:t>, </w:t>
      </w:r>
      <w:r w:rsidRPr="00F139AF">
        <w:rPr>
          <w:rFonts w:ascii="Times New Roman" w:hAnsi="Times New Roman" w:cs="Times New Roman"/>
          <w:i/>
          <w:iCs/>
          <w:color w:val="222222"/>
          <w:sz w:val="24"/>
          <w:szCs w:val="24"/>
          <w:shd w:val="clear" w:color="auto" w:fill="FFFFFF"/>
        </w:rPr>
        <w:t>2</w:t>
      </w:r>
      <w:r w:rsidRPr="00F139AF">
        <w:rPr>
          <w:rFonts w:ascii="Times New Roman" w:hAnsi="Times New Roman" w:cs="Times New Roman"/>
          <w:color w:val="222222"/>
          <w:sz w:val="24"/>
          <w:szCs w:val="24"/>
          <w:shd w:val="clear" w:color="auto" w:fill="FFFFFF"/>
        </w:rPr>
        <w:t>(1), 3-12.</w:t>
      </w:r>
    </w:p>
    <w:p w:rsidR="00CE072A" w:rsidRPr="00F139AF" w:rsidRDefault="00CE072A" w:rsidP="00F139AF">
      <w:pPr>
        <w:spacing w:after="0" w:line="480" w:lineRule="auto"/>
        <w:rPr>
          <w:rFonts w:ascii="Times New Roman" w:hAnsi="Times New Roman" w:cs="Times New Roman"/>
          <w:sz w:val="24"/>
          <w:szCs w:val="24"/>
        </w:rPr>
      </w:pPr>
      <w:r w:rsidRPr="00F139AF">
        <w:rPr>
          <w:rFonts w:ascii="Times New Roman" w:hAnsi="Times New Roman" w:cs="Times New Roman"/>
          <w:color w:val="222222"/>
          <w:sz w:val="24"/>
          <w:szCs w:val="24"/>
          <w:shd w:val="clear" w:color="auto" w:fill="FFFFFF"/>
        </w:rPr>
        <w:t xml:space="preserve">Trandafir, M. (2014). The effect of same-sex marriage laws on different-sex marriage: Evidence </w:t>
      </w:r>
      <w:r>
        <w:rPr>
          <w:rFonts w:ascii="Times New Roman" w:hAnsi="Times New Roman" w:cs="Times New Roman"/>
          <w:color w:val="222222"/>
          <w:sz w:val="24"/>
          <w:szCs w:val="24"/>
          <w:shd w:val="clear" w:color="auto" w:fill="FFFFFF"/>
        </w:rPr>
        <w:tab/>
      </w:r>
      <w:r w:rsidRPr="00F139AF">
        <w:rPr>
          <w:rFonts w:ascii="Times New Roman" w:hAnsi="Times New Roman" w:cs="Times New Roman"/>
          <w:color w:val="222222"/>
          <w:sz w:val="24"/>
          <w:szCs w:val="24"/>
          <w:shd w:val="clear" w:color="auto" w:fill="FFFFFF"/>
        </w:rPr>
        <w:t>from the Netherlands. </w:t>
      </w:r>
      <w:r w:rsidRPr="00F139AF">
        <w:rPr>
          <w:rFonts w:ascii="Times New Roman" w:hAnsi="Times New Roman" w:cs="Times New Roman"/>
          <w:i/>
          <w:iCs/>
          <w:color w:val="222222"/>
          <w:sz w:val="24"/>
          <w:szCs w:val="24"/>
          <w:shd w:val="clear" w:color="auto" w:fill="FFFFFF"/>
        </w:rPr>
        <w:t>Demography</w:t>
      </w:r>
      <w:r w:rsidRPr="00F139AF">
        <w:rPr>
          <w:rFonts w:ascii="Times New Roman" w:hAnsi="Times New Roman" w:cs="Times New Roman"/>
          <w:color w:val="222222"/>
          <w:sz w:val="24"/>
          <w:szCs w:val="24"/>
          <w:shd w:val="clear" w:color="auto" w:fill="FFFFFF"/>
        </w:rPr>
        <w:t>, </w:t>
      </w:r>
      <w:r w:rsidRPr="00F139AF">
        <w:rPr>
          <w:rFonts w:ascii="Times New Roman" w:hAnsi="Times New Roman" w:cs="Times New Roman"/>
          <w:i/>
          <w:iCs/>
          <w:color w:val="222222"/>
          <w:sz w:val="24"/>
          <w:szCs w:val="24"/>
          <w:shd w:val="clear" w:color="auto" w:fill="FFFFFF"/>
        </w:rPr>
        <w:t>51</w:t>
      </w:r>
      <w:r w:rsidRPr="00F139AF">
        <w:rPr>
          <w:rFonts w:ascii="Times New Roman" w:hAnsi="Times New Roman" w:cs="Times New Roman"/>
          <w:color w:val="222222"/>
          <w:sz w:val="24"/>
          <w:szCs w:val="24"/>
          <w:shd w:val="clear" w:color="auto" w:fill="FFFFFF"/>
        </w:rPr>
        <w:t>(1), 317-340.</w:t>
      </w:r>
    </w:p>
    <w:sectPr w:rsidR="00CE072A" w:rsidRPr="00F139AF" w:rsidSect="00F139A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A86" w:rsidRDefault="009E5A86" w:rsidP="00F139AF">
      <w:pPr>
        <w:spacing w:after="0" w:line="240" w:lineRule="auto"/>
      </w:pPr>
      <w:r>
        <w:separator/>
      </w:r>
    </w:p>
  </w:endnote>
  <w:endnote w:type="continuationSeparator" w:id="0">
    <w:p w:rsidR="009E5A86" w:rsidRDefault="009E5A86" w:rsidP="00F13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832" w:rsidRDefault="007338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832" w:rsidRDefault="007338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832" w:rsidRDefault="007338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A86" w:rsidRDefault="009E5A86" w:rsidP="00F139AF">
      <w:pPr>
        <w:spacing w:after="0" w:line="240" w:lineRule="auto"/>
      </w:pPr>
      <w:r>
        <w:separator/>
      </w:r>
    </w:p>
  </w:footnote>
  <w:footnote w:type="continuationSeparator" w:id="0">
    <w:p w:rsidR="009E5A86" w:rsidRDefault="009E5A86" w:rsidP="00F13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832" w:rsidRDefault="007338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699706"/>
      <w:docPartObj>
        <w:docPartGallery w:val="Page Numbers (Top of Page)"/>
        <w:docPartUnique/>
      </w:docPartObj>
    </w:sdtPr>
    <w:sdtEndPr>
      <w:rPr>
        <w:noProof/>
      </w:rPr>
    </w:sdtEndPr>
    <w:sdtContent>
      <w:p w:rsidR="00F139AF" w:rsidRDefault="00F139AF">
        <w:pPr>
          <w:pStyle w:val="Header"/>
          <w:jc w:val="right"/>
        </w:pPr>
        <w:r w:rsidRPr="00F139AF">
          <w:rPr>
            <w:rFonts w:ascii="Times New Roman" w:hAnsi="Times New Roman" w:cs="Times New Roman"/>
            <w:sz w:val="24"/>
            <w:szCs w:val="24"/>
          </w:rPr>
          <w:t>SAME SEX MARRIAGE</w:t>
        </w:r>
        <w:r>
          <w:t xml:space="preserve"> </w:t>
        </w:r>
        <w:r>
          <w:tab/>
        </w:r>
        <w:r>
          <w:tab/>
        </w:r>
        <w:r>
          <w:fldChar w:fldCharType="begin"/>
        </w:r>
        <w:r>
          <w:instrText xml:space="preserve"> PAGE   \* MERGEFORMAT </w:instrText>
        </w:r>
        <w:r>
          <w:fldChar w:fldCharType="separate"/>
        </w:r>
        <w:r w:rsidR="00733832">
          <w:rPr>
            <w:noProof/>
          </w:rPr>
          <w:t>6</w:t>
        </w:r>
        <w:r>
          <w:rPr>
            <w:noProof/>
          </w:rPr>
          <w:fldChar w:fldCharType="end"/>
        </w:r>
      </w:p>
    </w:sdtContent>
  </w:sdt>
  <w:p w:rsidR="00F139AF" w:rsidRDefault="00F139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AF" w:rsidRPr="00F139AF" w:rsidRDefault="00F139AF">
    <w:pPr>
      <w:pStyle w:val="Header"/>
      <w:rPr>
        <w:rFonts w:ascii="Times New Roman" w:hAnsi="Times New Roman" w:cs="Times New Roman"/>
        <w:sz w:val="24"/>
        <w:szCs w:val="24"/>
      </w:rPr>
    </w:pPr>
    <w:r w:rsidRPr="00F139AF">
      <w:rPr>
        <w:rFonts w:ascii="Times New Roman" w:hAnsi="Times New Roman" w:cs="Times New Roman"/>
        <w:sz w:val="24"/>
        <w:szCs w:val="24"/>
      </w:rPr>
      <w:t>Running head: SAME SEX MARRIAGE</w:t>
    </w:r>
    <w:r w:rsidRPr="00F139AF">
      <w:rPr>
        <w:rFonts w:ascii="Times New Roman" w:hAnsi="Times New Roman" w:cs="Times New Roman"/>
        <w:sz w:val="24"/>
        <w:szCs w:val="24"/>
      </w:rPr>
      <w:tab/>
    </w:r>
    <w:r w:rsidRPr="00F139A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C73"/>
    <w:rsid w:val="00023ECF"/>
    <w:rsid w:val="000364F9"/>
    <w:rsid w:val="00074B46"/>
    <w:rsid w:val="000D1D9F"/>
    <w:rsid w:val="000D2F7A"/>
    <w:rsid w:val="00123869"/>
    <w:rsid w:val="00153E85"/>
    <w:rsid w:val="00205C57"/>
    <w:rsid w:val="00224DFE"/>
    <w:rsid w:val="00251B3D"/>
    <w:rsid w:val="002E511E"/>
    <w:rsid w:val="003118CC"/>
    <w:rsid w:val="003A7755"/>
    <w:rsid w:val="00434973"/>
    <w:rsid w:val="00456142"/>
    <w:rsid w:val="005466F2"/>
    <w:rsid w:val="005A3A4A"/>
    <w:rsid w:val="00676B4C"/>
    <w:rsid w:val="0069277E"/>
    <w:rsid w:val="00696B58"/>
    <w:rsid w:val="006A5EF9"/>
    <w:rsid w:val="006B0FAB"/>
    <w:rsid w:val="00733832"/>
    <w:rsid w:val="00740994"/>
    <w:rsid w:val="007577D3"/>
    <w:rsid w:val="00773121"/>
    <w:rsid w:val="007D1DF9"/>
    <w:rsid w:val="008D63ED"/>
    <w:rsid w:val="008F1850"/>
    <w:rsid w:val="009A2C73"/>
    <w:rsid w:val="009D0BB1"/>
    <w:rsid w:val="009D2D7E"/>
    <w:rsid w:val="009E5A86"/>
    <w:rsid w:val="00A35267"/>
    <w:rsid w:val="00A86D26"/>
    <w:rsid w:val="00AE1A0D"/>
    <w:rsid w:val="00B804F5"/>
    <w:rsid w:val="00C96B23"/>
    <w:rsid w:val="00CE072A"/>
    <w:rsid w:val="00D27F70"/>
    <w:rsid w:val="00D77409"/>
    <w:rsid w:val="00D9613C"/>
    <w:rsid w:val="00DA7F0B"/>
    <w:rsid w:val="00E32955"/>
    <w:rsid w:val="00E52FC3"/>
    <w:rsid w:val="00E65571"/>
    <w:rsid w:val="00F07D64"/>
    <w:rsid w:val="00F139AF"/>
    <w:rsid w:val="00F7720E"/>
    <w:rsid w:val="00FA2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9AF"/>
  </w:style>
  <w:style w:type="paragraph" w:styleId="Footer">
    <w:name w:val="footer"/>
    <w:basedOn w:val="Normal"/>
    <w:link w:val="FooterChar"/>
    <w:uiPriority w:val="99"/>
    <w:unhideWhenUsed/>
    <w:rsid w:val="00F13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9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9AF"/>
  </w:style>
  <w:style w:type="paragraph" w:styleId="Footer">
    <w:name w:val="footer"/>
    <w:basedOn w:val="Normal"/>
    <w:link w:val="FooterChar"/>
    <w:uiPriority w:val="99"/>
    <w:unhideWhenUsed/>
    <w:rsid w:val="00F13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1132</Words>
  <Characters>6457</Characters>
  <Application>Microsoft Office Word</Application>
  <DocSecurity>0</DocSecurity>
  <Lines>53</Lines>
  <Paragraphs>15</Paragraphs>
  <ScaleCrop>false</ScaleCrop>
  <LinksUpToDate>false</LinksUpToDate>
  <CharactersWithSpaces>7574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2018-10-17T12:59:00Z</dcterms:created>
  <dcterms:modified xsi:type="dcterms:W3CDTF">2018-10-17T12:59:00Z</dcterms:modified>
</cp:coreProperties>
</file>